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before="360" w:line="300" w:lineRule="auto"/>
        <w:rPr>
          <w:i w:val="1"/>
          <w:iCs w:val="1"/>
        </w:rPr>
      </w:pPr>
      <w:bookmarkStart w:colFirst="0" w:colLast="0" w:name="_yybl378yspmc" w:id="0"/>
      <w:bookmarkEnd w:id="0"/>
      <w:r w:rsidDel="00000000" w:rsidR="00000000" w:rsidRPr="00000000">
        <w:rPr>
          <w:sz w:val="34"/>
          <w:szCs w:val="34"/>
          <w:rtl w:val="0"/>
        </w:rPr>
        <w:t xml:space="preserve">ПУБЛИЧНАЯ ОФЕРТА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gfr55b4f6krl" w:id="1"/>
      <w:bookmarkEnd w:id="1"/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1.1. Настоящий документ является официальным предложением (публичной офертой) Полином.Тех, именуемого в дальнейшем «Исполнитель»/«Продавец»/«Лицензиар», и содержит все существенные условия оказания услуг, продажи товаров и предоставления лицензий.</w:t>
        <w:br w:type="textWrapping"/>
        <w:t xml:space="preserve"> 1.2. Оферта опубликована на сайте POLINOM-TECH.RU и действует в отношении всех заказов и взаимодействий, осуществляемых через:</w:t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сайт и его поддомены;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мобильные приложения;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мессенджеры и соцсети;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электронную почту;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устные или письменные заявки.</w:t>
        <w:br w:type="textWrapping"/>
        <w:t xml:space="preserve"> 1.3. В соответствии со ст. 437 ГК РФ настоящий документ является публичной офертой. Акцепт (принятие условий) равносилен заключению договора.</w:t>
        <w:br w:type="textWrapping"/>
        <w:t xml:space="preserve"> 1.4. Акцепт возможен без письменной подписи путем совершения действий, указанных в разделе 4 настоящей Оферты.</w:t>
        <w:br w:type="textWrapping"/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after="80" w:before="280" w:line="300" w:lineRule="auto"/>
        <w:rPr>
          <w:i w:val="1"/>
          <w:iCs w:val="1"/>
        </w:rPr>
      </w:pPr>
      <w:bookmarkStart w:colFirst="0" w:colLast="0" w:name="_u31vrcttc2yx" w:id="2"/>
      <w:bookmarkEnd w:id="2"/>
      <w:r w:rsidDel="00000000" w:rsidR="00000000" w:rsidRPr="00000000">
        <w:rPr>
          <w:rtl w:val="0"/>
        </w:rPr>
        <w:t xml:space="preserve">2. Термины и определения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Оферта</w:t>
      </w:r>
      <w:r w:rsidDel="00000000" w:rsidR="00000000" w:rsidRPr="00000000">
        <w:rPr>
          <w:rtl w:val="0"/>
        </w:rPr>
        <w:t xml:space="preserve"> — настоящий документ.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Акцепт</w:t>
      </w:r>
      <w:r w:rsidDel="00000000" w:rsidR="00000000" w:rsidRPr="00000000">
        <w:rPr>
          <w:rtl w:val="0"/>
        </w:rPr>
        <w:t xml:space="preserve"> — полное и безоговорочное согласие с условиями Оферты.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Клиент</w:t>
      </w:r>
      <w:r w:rsidDel="00000000" w:rsidR="00000000" w:rsidRPr="00000000">
        <w:rPr>
          <w:rtl w:val="0"/>
        </w:rPr>
        <w:t xml:space="preserve"> — физическое или юридическое лицо, принявшее условия Оферты.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Товар</w:t>
      </w:r>
      <w:r w:rsidDel="00000000" w:rsidR="00000000" w:rsidRPr="00000000">
        <w:rPr>
          <w:rtl w:val="0"/>
        </w:rPr>
        <w:t xml:space="preserve"> — материальные и нематериальные объекты, предлагаемые Продавцом.</w:t>
        <w:br w:type="textWrapping"/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Услуги</w:t>
      </w:r>
      <w:r w:rsidDel="00000000" w:rsidR="00000000" w:rsidRPr="00000000">
        <w:rPr>
          <w:rtl w:val="0"/>
        </w:rPr>
        <w:t xml:space="preserve"> — действия/работы, выполняемые Исполнителем по заданию Клиента.</w:t>
        <w:br w:type="textWrapping"/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Результат услуг</w:t>
      </w:r>
      <w:r w:rsidDel="00000000" w:rsidR="00000000" w:rsidRPr="00000000">
        <w:rPr>
          <w:rtl w:val="0"/>
        </w:rPr>
        <w:t xml:space="preserve"> — материальный или нематериальный продукт, созданный в процессе исполнения договора (сайт, дизайн, код, маркетинговая стратегия, контент и т.д.).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Лицензия</w:t>
      </w:r>
      <w:r w:rsidDel="00000000" w:rsidR="00000000" w:rsidRPr="00000000">
        <w:rPr>
          <w:rtl w:val="0"/>
        </w:rPr>
        <w:t xml:space="preserve"> — право использования объекта интеллектуальной собственности на условиях, установленных настоящей Офертой.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API</w:t>
      </w:r>
      <w:r w:rsidDel="00000000" w:rsidR="00000000" w:rsidRPr="00000000">
        <w:rPr>
          <w:rtl w:val="0"/>
        </w:rPr>
        <w:t xml:space="preserve"> — программный интерфейс для интеграции и взаимодействия с системами Продавца.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Цифровой контент</w:t>
      </w:r>
      <w:r w:rsidDel="00000000" w:rsidR="00000000" w:rsidRPr="00000000">
        <w:rPr>
          <w:rtl w:val="0"/>
        </w:rPr>
        <w:t xml:space="preserve"> — электронные файлы, программное обеспечение, дизайн-макеты, видеоматериалы, курсы, шаблоны и т.д.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Сайт</w:t>
      </w:r>
      <w:r w:rsidDel="00000000" w:rsidR="00000000" w:rsidRPr="00000000">
        <w:rPr>
          <w:rtl w:val="0"/>
        </w:rPr>
        <w:t xml:space="preserve"> — POLINOM-TECH.RU и все его поддомены.</w:t>
        <w:br w:type="textWrapping"/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vhea4dftzfgu" w:id="3"/>
      <w:bookmarkEnd w:id="3"/>
      <w:r w:rsidDel="00000000" w:rsidR="00000000" w:rsidRPr="00000000">
        <w:rPr>
          <w:rtl w:val="0"/>
        </w:rPr>
        <w:t xml:space="preserve">3. Предмет договора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3.1. Продавец обязуется передать Товар, оказать Услуги и/или предоставить Лицензию на использование объектов интеллектуальной собственности, а Клиент обязуется принять и оплатить их.</w:t>
        <w:br w:type="textWrapping"/>
        <w:t xml:space="preserve"> 3.2. Оферта может включать: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продажу физических товаров;</w:t>
        <w:br w:type="textWrapping"/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оказание IT-услуг (разработка сайтов, приложений, интеграции);</w:t>
        <w:br w:type="textWrapping"/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оказание маркетинговых и консалтинговых услуг;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предоставление SaaS и облачных решений;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передачу неисключительных лицензий на программное обеспечение, дизайн, тексты и другие объекты авторского права;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обучение, вебинары, консультации.</w:t>
        <w:br w:type="textWrapping"/>
        <w:t xml:space="preserve"> 3.3. Характеристики, стоимость, сроки исполнения и иные параметры указываются на Сайте, в КП, счете или техническом задании (ТЗ).</w:t>
        <w:br w:type="textWrapping"/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2bm71b7qk1hg" w:id="4"/>
      <w:bookmarkEnd w:id="4"/>
      <w:r w:rsidDel="00000000" w:rsidR="00000000" w:rsidRPr="00000000">
        <w:rPr>
          <w:rtl w:val="0"/>
        </w:rPr>
        <w:t xml:space="preserve">4. Порядок заключения договора (акцепта оферты)</w:t>
      </w:r>
    </w:p>
    <w:p w:rsidR="00000000" w:rsidDel="00000000" w:rsidP="00000000" w:rsidRDefault="00000000" w:rsidRPr="00000000" w14:paraId="0000002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4.1. Акцептом признается совершение Клиентом одного или нескольких действий:</w:t>
      </w:r>
    </w:p>
    <w:p w:rsidR="00000000" w:rsidDel="00000000" w:rsidP="00000000" w:rsidRDefault="00000000" w:rsidRPr="00000000" w14:paraId="00000022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оформление заказа на Сайте;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оплата счета или иного платежного документа;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ввод учетных данных и начало работы в системе;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скачивание цифрового контента после оплаты;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фактическое использование предоставленных услуг или лицензий.</w:t>
      </w:r>
    </w:p>
    <w:p w:rsidR="00000000" w:rsidDel="00000000" w:rsidP="00000000" w:rsidRDefault="00000000" w:rsidRPr="00000000" w14:paraId="0000002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4.2. Договор считается заключенным с момента акцепта.</w:t>
        <w:br w:type="textWrapping"/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1ve8k41xa6py" w:id="5"/>
      <w:bookmarkEnd w:id="5"/>
      <w:r w:rsidDel="00000000" w:rsidR="00000000" w:rsidRPr="00000000">
        <w:rPr>
          <w:rtl w:val="0"/>
        </w:rPr>
        <w:t xml:space="preserve">5. Права и обязанности сторон</w:t>
      </w:r>
    </w:p>
    <w:p w:rsidR="00000000" w:rsidDel="00000000" w:rsidP="00000000" w:rsidRDefault="00000000" w:rsidRPr="00000000" w14:paraId="0000002A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5.1. Исполнитель обязан: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предоставить Товар/Услугу/Лицензию в соответствии с условиями заказа;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обеспечить работоспособность предоставляемого ПО/сервисов на протяжении согласованного срока;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соблюдать конфиденциальность данных Клиента.</w:t>
        <w:br w:type="textWrapping"/>
      </w:r>
    </w:p>
    <w:p w:rsidR="00000000" w:rsidDel="00000000" w:rsidP="00000000" w:rsidRDefault="00000000" w:rsidRPr="00000000" w14:paraId="0000002E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5.2. Клиент обязан: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предоставить достоверные контактные и учетные данные;</w:t>
        <w:br w:type="textWrapping"/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своевременно произвести оплату;</w:t>
        <w:br w:type="textWrapping"/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использовать результаты работ и лицензии только в рамках, разрешенных настоящей Офертой;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не передавать третьим лицам доступы к системам без согласия Исполнителя.</w:t>
        <w:br w:type="textWrapping"/>
      </w:r>
    </w:p>
    <w:p w:rsidR="00000000" w:rsidDel="00000000" w:rsidP="00000000" w:rsidRDefault="00000000" w:rsidRPr="00000000" w14:paraId="00000033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5.3. Исполнитель вправе: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изменять функционал сервисов при сохранении их основного назначения;</w:t>
        <w:br w:type="textWrapping"/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приостанавливать оказание услуг при нарушении условий оплаты или лицензии;</w:t>
        <w:br w:type="textWrapping"/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вносить изменения в условия Оферты с их публикацией на Сайте.</w:t>
        <w:br w:type="textWrapping"/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3z4rxq2q7ps4" w:id="6"/>
      <w:bookmarkEnd w:id="6"/>
      <w:r w:rsidDel="00000000" w:rsidR="00000000" w:rsidRPr="00000000">
        <w:rPr>
          <w:rtl w:val="0"/>
        </w:rPr>
        <w:t xml:space="preserve">6. Интеллектуальные права и лицензия</w:t>
      </w:r>
    </w:p>
    <w:p w:rsidR="00000000" w:rsidDel="00000000" w:rsidP="00000000" w:rsidRDefault="00000000" w:rsidRPr="00000000" w14:paraId="0000003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6.1. Все права на объекты интеллектуальной собственности, созданные Исполнителем, принадлежат Исполнителю до момента передачи по договору.</w:t>
        <w:br w:type="textWrapping"/>
        <w:t xml:space="preserve"> 6.2. Клиент получает неисключительную лицензию на использование объектов на территории РФ и/или мира (по согласованию) бессрочно, если иное не указано в ТЗ.</w:t>
        <w:br w:type="textWrapping"/>
        <w:t xml:space="preserve"> 6.3. Запрещается: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копировать, распространять, передавать третьим лицам объекты без согласия Исполнителя;</w:t>
        <w:br w:type="textWrapping"/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использовать ПО или контент для создания конкурентных продуктов;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снимать ограничения защиты кода, API или контента.</w:t>
        <w:br w:type="textWrapping"/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aei196dilwsk" w:id="7"/>
      <w:bookmarkEnd w:id="7"/>
      <w:r w:rsidDel="00000000" w:rsidR="00000000" w:rsidRPr="00000000">
        <w:rPr>
          <w:rtl w:val="0"/>
        </w:rPr>
        <w:t xml:space="preserve">7. API и SaaS-доступ</w:t>
      </w:r>
    </w:p>
    <w:p w:rsidR="00000000" w:rsidDel="00000000" w:rsidP="00000000" w:rsidRDefault="00000000" w:rsidRPr="00000000" w14:paraId="0000003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7.1. Доступ предоставляется только на период действия договора и при условии оплаты.</w:t>
        <w:br w:type="textWrapping"/>
        <w:t xml:space="preserve"> 7.2. Исполнитель не гарантирует бесперебойную работу API/SaaS, но обязуется устранять технические сбои в разумные сроки.</w:t>
        <w:br w:type="textWrapping"/>
        <w:t xml:space="preserve"> 7.3. Клиент несет ответственность за операции, совершенные с использованием его учетных данных.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64uvwjlak8fr" w:id="8"/>
      <w:bookmarkEnd w:id="8"/>
      <w:r w:rsidDel="00000000" w:rsidR="00000000" w:rsidRPr="00000000">
        <w:rPr>
          <w:rtl w:val="0"/>
        </w:rPr>
        <w:t xml:space="preserve">8. Цена, порядок оплаты и возвраты</w:t>
      </w:r>
    </w:p>
    <w:p w:rsidR="00000000" w:rsidDel="00000000" w:rsidP="00000000" w:rsidRDefault="00000000" w:rsidRPr="00000000" w14:paraId="0000004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8.1. Цена определяется по прайс-листу или коммерческому предложению на момент оформления заказа.</w:t>
        <w:br w:type="textWrapping"/>
        <w:t xml:space="preserve"> 8.2. Оплата возможна: банковской картой, переводом, через электронные кошельки.</w:t>
        <w:br w:type="textWrapping"/>
        <w:t xml:space="preserve"> 8.3. Возврат денежных средств за цифровые товары, ПО, лицензии и полностью оказанные услуги не производится, за исключением случаев, предусмотренных законом.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yqw2lms9w3o4" w:id="9"/>
      <w:bookmarkEnd w:id="9"/>
      <w:r w:rsidDel="00000000" w:rsidR="00000000" w:rsidRPr="00000000">
        <w:rPr>
          <w:rtl w:val="0"/>
        </w:rPr>
        <w:t xml:space="preserve">9. Гарантии и ответственность</w:t>
      </w:r>
    </w:p>
    <w:p w:rsidR="00000000" w:rsidDel="00000000" w:rsidP="00000000" w:rsidRDefault="00000000" w:rsidRPr="00000000" w14:paraId="0000004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9.1. Исполнитель гарантирует соответствие Товаров/Услуг заявленным характеристикам.</w:t>
        <w:br w:type="textWrapping"/>
        <w:t xml:space="preserve"> 9.2. Исполнитель не несет ответственности за убытки, вызванные: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действиями третьих лиц;</w:t>
        <w:br w:type="textWrapping"/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изменением законодательства;</w:t>
        <w:br w:type="textWrapping"/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техническими сбоями в работе интернет-провайдеров или оборудования Клиента.</w:t>
        <w:br w:type="textWrapping"/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zch74oeasb30" w:id="10"/>
      <w:bookmarkEnd w:id="10"/>
      <w:r w:rsidDel="00000000" w:rsidR="00000000" w:rsidRPr="00000000">
        <w:rPr>
          <w:rtl w:val="0"/>
        </w:rPr>
        <w:t xml:space="preserve">10. Конфиденциальность и персональные данные</w:t>
      </w:r>
    </w:p>
    <w:p w:rsidR="00000000" w:rsidDel="00000000" w:rsidP="00000000" w:rsidRDefault="00000000" w:rsidRPr="00000000" w14:paraId="0000004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10.1. Обработка данных Клиента осуществляется в соответствии с Федеральным законом №152-ФЗ.</w:t>
        <w:br w:type="textWrapping"/>
        <w:t xml:space="preserve"> 10.2. Политика конфиденциальности размещена на Сайте.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ze96g6i7fm9l" w:id="11"/>
      <w:bookmarkEnd w:id="11"/>
      <w:r w:rsidDel="00000000" w:rsidR="00000000" w:rsidRPr="00000000">
        <w:rPr>
          <w:rtl w:val="0"/>
        </w:rPr>
        <w:t xml:space="preserve">11. Форс-мажор</w:t>
      </w:r>
    </w:p>
    <w:p w:rsidR="00000000" w:rsidDel="00000000" w:rsidP="00000000" w:rsidRDefault="00000000" w:rsidRPr="00000000" w14:paraId="0000004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11.1. Стороны освобождаются от ответственности при наступлении обстоятельств непреодолимой силы (войны, стихийные бедствия, эпидемии, блокировки интернет-ресурсов и т.д.).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ctdin7du19ls" w:id="12"/>
      <w:bookmarkEnd w:id="12"/>
      <w:r w:rsidDel="00000000" w:rsidR="00000000" w:rsidRPr="00000000">
        <w:rPr>
          <w:rtl w:val="0"/>
        </w:rPr>
        <w:t xml:space="preserve">12. Заключительные положения</w:t>
      </w:r>
    </w:p>
    <w:p w:rsidR="00000000" w:rsidDel="00000000" w:rsidP="00000000" w:rsidRDefault="00000000" w:rsidRPr="00000000" w14:paraId="0000005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12.1. К отношениям сторон применяется право РФ.</w:t>
        <w:br w:type="textWrapping"/>
        <w:t xml:space="preserve"> 12.2. Споры подлежат рассмотрению в суде по месту нахождения Исполнителя, если иное не согласовано.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Реквизиты Исполнителя:</w:t>
      </w:r>
    </w:p>
    <w:p w:rsidR="00000000" w:rsidDel="00000000" w:rsidP="00000000" w:rsidRDefault="00000000" w:rsidRPr="00000000" w14:paraId="00000054">
      <w:pPr>
        <w:numPr>
          <w:ilvl w:val="0"/>
          <w:numId w:val="8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Наименование: ИП Макаренков Д.А.</w:t>
      </w:r>
    </w:p>
    <w:p w:rsidR="00000000" w:rsidDel="00000000" w:rsidP="00000000" w:rsidRDefault="00000000" w:rsidRPr="00000000" w14:paraId="00000055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ИНН/КПП: </w:t>
      </w:r>
      <w:r w:rsidDel="00000000" w:rsidR="00000000" w:rsidRPr="00000000">
        <w:rPr>
          <w:highlight w:val="white"/>
          <w:rtl w:val="0"/>
        </w:rPr>
        <w:t xml:space="preserve">672705196942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ОГРН/ОГРНИП: </w:t>
      </w:r>
      <w:r w:rsidDel="00000000" w:rsidR="00000000" w:rsidRPr="00000000">
        <w:rPr>
          <w:highlight w:val="white"/>
          <w:rtl w:val="0"/>
        </w:rPr>
        <w:t xml:space="preserve">312673224400096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Юр. адрес: </w:t>
      </w:r>
      <w:r w:rsidDel="00000000" w:rsidR="00000000" w:rsidRPr="00000000">
        <w:rPr>
          <w:highlight w:val="white"/>
          <w:rtl w:val="0"/>
        </w:rPr>
        <w:t xml:space="preserve">214004 Смоленская область, город Смоленск, улица Кирова д.29Д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Фактический адрес: </w:t>
      </w:r>
      <w:r w:rsidDel="00000000" w:rsidR="00000000" w:rsidRPr="00000000">
        <w:rPr>
          <w:highlight w:val="white"/>
          <w:rtl w:val="0"/>
        </w:rPr>
        <w:t xml:space="preserve">214004 Смоленская область, город Смоленск, улица Кирова д.29Д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Телефон: </w:t>
      </w:r>
      <w:r w:rsidDel="00000000" w:rsidR="00000000" w:rsidRPr="00000000">
        <w:rPr>
          <w:highlight w:val="white"/>
          <w:rtl w:val="0"/>
        </w:rPr>
        <w:t xml:space="preserve">+7(4812)560-576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Email: </w:t>
      </w:r>
      <w:r w:rsidDel="00000000" w:rsidR="00000000" w:rsidRPr="00000000">
        <w:rPr>
          <w:rtl w:val="0"/>
        </w:rPr>
        <w:t xml:space="preserve">info@polinom-tech.ru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Расчетный счет: </w:t>
      </w:r>
      <w:r w:rsidDel="00000000" w:rsidR="00000000" w:rsidRPr="00000000">
        <w:rPr>
          <w:rtl w:val="0"/>
        </w:rPr>
        <w:t xml:space="preserve">4080 2810 9000 0010 8733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Банк: </w:t>
      </w:r>
      <w:r w:rsidDel="00000000" w:rsidR="00000000" w:rsidRPr="00000000">
        <w:rPr>
          <w:rtl w:val="0"/>
        </w:rPr>
        <w:t xml:space="preserve">АО "ТБанк"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БИК: </w:t>
      </w:r>
      <w:r w:rsidDel="00000000" w:rsidR="00000000" w:rsidRPr="00000000">
        <w:rPr>
          <w:rtl w:val="0"/>
        </w:rPr>
        <w:t xml:space="preserve">044525974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8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Кор. счет: </w:t>
      </w:r>
      <w:r w:rsidDel="00000000" w:rsidR="00000000" w:rsidRPr="00000000">
        <w:rPr>
          <w:rtl w:val="0"/>
        </w:rPr>
        <w:t xml:space="preserve">3010 1810 1452 5000 0974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after="160" w:line="300" w:lineRule="auto"/>
        <w:ind w:left="142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